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5D" w:rsidRDefault="005C5E5D" w:rsidP="005C5E5D">
      <w:pPr>
        <w:widowControl w:val="0"/>
        <w:autoSpaceDE w:val="0"/>
        <w:autoSpaceDN w:val="0"/>
        <w:adjustRightInd w:val="0"/>
        <w:spacing w:after="240"/>
        <w:rPr>
          <w:rFonts w:ascii="Times" w:hAnsi="Times" w:cs="Times"/>
          <w:b/>
          <w:bCs/>
          <w:color w:val="532D88"/>
          <w:spacing w:val="-20"/>
          <w:kern w:val="1"/>
          <w:sz w:val="48"/>
          <w:szCs w:val="48"/>
        </w:rPr>
      </w:pPr>
      <w:r>
        <w:rPr>
          <w:rFonts w:ascii="Times" w:hAnsi="Times" w:cs="Times New Roman"/>
        </w:rPr>
        <w:fldChar w:fldCharType="begin"/>
      </w:r>
      <w:r>
        <w:rPr>
          <w:rFonts w:ascii="Times" w:hAnsi="Times" w:cs="Times New Roman"/>
        </w:rPr>
        <w:instrText>HYPERLINK "https://web-admin-9grv.squarespace.com/blog/2014/4/30/cordyceps-mycelium"</w:instrText>
      </w:r>
      <w:r>
        <w:rPr>
          <w:rFonts w:ascii="Times" w:hAnsi="Times" w:cs="Times New Roman"/>
        </w:rPr>
      </w:r>
      <w:r>
        <w:rPr>
          <w:rFonts w:ascii="Times" w:hAnsi="Times" w:cs="Times New Roman"/>
        </w:rPr>
        <w:fldChar w:fldCharType="separate"/>
      </w:r>
      <w:proofErr w:type="spellStart"/>
      <w:r>
        <w:rPr>
          <w:rFonts w:ascii="Times" w:hAnsi="Times" w:cs="Times"/>
          <w:b/>
          <w:bCs/>
          <w:color w:val="532D88"/>
          <w:spacing w:val="-20"/>
          <w:kern w:val="1"/>
          <w:sz w:val="48"/>
          <w:szCs w:val="48"/>
        </w:rPr>
        <w:t>Cordyceps</w:t>
      </w:r>
      <w:proofErr w:type="spellEnd"/>
      <w:r>
        <w:rPr>
          <w:rFonts w:ascii="Times" w:hAnsi="Times" w:cs="Times"/>
          <w:b/>
          <w:bCs/>
          <w:color w:val="532D88"/>
          <w:spacing w:val="-20"/>
          <w:kern w:val="1"/>
          <w:sz w:val="48"/>
          <w:szCs w:val="48"/>
        </w:rPr>
        <w:t xml:space="preserve"> mycelium</w:t>
      </w:r>
      <w:r>
        <w:rPr>
          <w:rFonts w:ascii="Times" w:hAnsi="Times" w:cs="Times New Roman"/>
        </w:rPr>
        <w:fldChar w:fldCharType="end"/>
      </w:r>
      <w:bookmarkStart w:id="0" w:name="_GoBack"/>
      <w:bookmarkEnd w:id="0"/>
    </w:p>
    <w:p w:rsidR="005C5E5D" w:rsidRPr="005C5E5D" w:rsidRDefault="005C5E5D" w:rsidP="005C5E5D">
      <w:pPr>
        <w:widowControl w:val="0"/>
        <w:autoSpaceDE w:val="0"/>
        <w:autoSpaceDN w:val="0"/>
        <w:adjustRightInd w:val="0"/>
        <w:spacing w:after="320"/>
        <w:rPr>
          <w:rFonts w:ascii="Palatino Linotype" w:hAnsi="Palatino Linotype" w:cs="Palatino Linotype"/>
          <w:color w:val="818386"/>
          <w:kern w:val="1"/>
        </w:rPr>
      </w:pP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have been used in traditional Chinese medicine for centuries for their therapeutic effects. These nutrient rich fungi grow on a multitude of hosts by taking over the host organism.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are made from two parts, the </w:t>
      </w:r>
      <w:proofErr w:type="spellStart"/>
      <w:r w:rsidRPr="005C5E5D">
        <w:rPr>
          <w:rFonts w:ascii="Palatino Linotype" w:hAnsi="Palatino Linotype" w:cs="Palatino Linotype"/>
          <w:color w:val="818386"/>
          <w:kern w:val="1"/>
        </w:rPr>
        <w:t>ascocarp</w:t>
      </w:r>
      <w:proofErr w:type="spellEnd"/>
      <w:r w:rsidRPr="005C5E5D">
        <w:rPr>
          <w:rFonts w:ascii="Palatino Linotype" w:hAnsi="Palatino Linotype" w:cs="Palatino Linotype"/>
          <w:color w:val="818386"/>
          <w:kern w:val="1"/>
        </w:rPr>
        <w:t xml:space="preserve"> and the mycelium. The </w:t>
      </w:r>
      <w:proofErr w:type="gramStart"/>
      <w:r w:rsidRPr="005C5E5D">
        <w:rPr>
          <w:rFonts w:ascii="Palatino Linotype" w:hAnsi="Palatino Linotype" w:cs="Palatino Linotype"/>
          <w:color w:val="818386"/>
          <w:kern w:val="1"/>
        </w:rPr>
        <w:t>mycelium are</w:t>
      </w:r>
      <w:proofErr w:type="gramEnd"/>
      <w:r w:rsidRPr="005C5E5D">
        <w:rPr>
          <w:rFonts w:ascii="Palatino Linotype" w:hAnsi="Palatino Linotype" w:cs="Palatino Linotype"/>
          <w:color w:val="818386"/>
          <w:kern w:val="1"/>
        </w:rPr>
        <w:t xml:space="preserve"> tiny fibers that invade and eventually replace the original tissues of the host organism. By breaking down the host, the </w:t>
      </w:r>
      <w:proofErr w:type="gramStart"/>
      <w:r w:rsidRPr="005C5E5D">
        <w:rPr>
          <w:rFonts w:ascii="Palatino Linotype" w:hAnsi="Palatino Linotype" w:cs="Palatino Linotype"/>
          <w:color w:val="818386"/>
          <w:kern w:val="1"/>
        </w:rPr>
        <w:t>mycelium are</w:t>
      </w:r>
      <w:proofErr w:type="gramEnd"/>
      <w:r w:rsidRPr="005C5E5D">
        <w:rPr>
          <w:rFonts w:ascii="Palatino Linotype" w:hAnsi="Palatino Linotype" w:cs="Palatino Linotype"/>
          <w:color w:val="818386"/>
          <w:kern w:val="1"/>
        </w:rPr>
        <w:t xml:space="preserve"> able to absorb nutrients and feed the </w:t>
      </w:r>
      <w:proofErr w:type="spellStart"/>
      <w:r w:rsidRPr="005C5E5D">
        <w:rPr>
          <w:rFonts w:ascii="Palatino Linotype" w:hAnsi="Palatino Linotype" w:cs="Palatino Linotype"/>
          <w:color w:val="818386"/>
          <w:kern w:val="1"/>
        </w:rPr>
        <w:t>ascocarp</w:t>
      </w:r>
      <w:proofErr w:type="spellEnd"/>
      <w:r w:rsidRPr="005C5E5D">
        <w:rPr>
          <w:rFonts w:ascii="Palatino Linotype" w:hAnsi="Palatino Linotype" w:cs="Palatino Linotype"/>
          <w:color w:val="818386"/>
          <w:kern w:val="1"/>
        </w:rPr>
        <w:t xml:space="preserve">, or fruiting body of the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The </w:t>
      </w:r>
      <w:proofErr w:type="spellStart"/>
      <w:r w:rsidRPr="005C5E5D">
        <w:rPr>
          <w:rFonts w:ascii="Palatino Linotype" w:hAnsi="Palatino Linotype" w:cs="Palatino Linotype"/>
          <w:color w:val="818386"/>
          <w:kern w:val="1"/>
        </w:rPr>
        <w:t>ascocarp</w:t>
      </w:r>
      <w:proofErr w:type="spellEnd"/>
      <w:r w:rsidRPr="005C5E5D">
        <w:rPr>
          <w:rFonts w:ascii="Palatino Linotype" w:hAnsi="Palatino Linotype" w:cs="Palatino Linotype"/>
          <w:color w:val="818386"/>
          <w:kern w:val="1"/>
        </w:rPr>
        <w:t xml:space="preserve"> of the </w:t>
      </w:r>
      <w:proofErr w:type="spellStart"/>
      <w:r w:rsidRPr="005C5E5D">
        <w:rPr>
          <w:rFonts w:ascii="Palatino Linotype" w:hAnsi="Palatino Linotype" w:cs="Palatino Linotype"/>
          <w:color w:val="818386"/>
          <w:kern w:val="1"/>
        </w:rPr>
        <w:t>cordycep</w:t>
      </w:r>
      <w:proofErr w:type="spellEnd"/>
      <w:r w:rsidRPr="005C5E5D">
        <w:rPr>
          <w:rFonts w:ascii="Palatino Linotype" w:hAnsi="Palatino Linotype" w:cs="Palatino Linotype"/>
          <w:color w:val="818386"/>
          <w:kern w:val="1"/>
        </w:rPr>
        <w:t xml:space="preserve"> is the portion that is easily visible to the human eye from the outside, while the </w:t>
      </w:r>
      <w:proofErr w:type="gramStart"/>
      <w:r w:rsidRPr="005C5E5D">
        <w:rPr>
          <w:rFonts w:ascii="Palatino Linotype" w:hAnsi="Palatino Linotype" w:cs="Palatino Linotype"/>
          <w:color w:val="818386"/>
          <w:kern w:val="1"/>
        </w:rPr>
        <w:t>mycelium are</w:t>
      </w:r>
      <w:proofErr w:type="gramEnd"/>
      <w:r w:rsidRPr="005C5E5D">
        <w:rPr>
          <w:rFonts w:ascii="Palatino Linotype" w:hAnsi="Palatino Linotype" w:cs="Palatino Linotype"/>
          <w:color w:val="818386"/>
          <w:kern w:val="1"/>
        </w:rPr>
        <w:t xml:space="preserve"> usually not visible without looking into the host organism.</w:t>
      </w:r>
    </w:p>
    <w:p w:rsidR="005C5E5D" w:rsidRPr="005C5E5D" w:rsidRDefault="005C5E5D" w:rsidP="005C5E5D">
      <w:pPr>
        <w:widowControl w:val="0"/>
        <w:autoSpaceDE w:val="0"/>
        <w:autoSpaceDN w:val="0"/>
        <w:adjustRightInd w:val="0"/>
        <w:spacing w:after="320"/>
        <w:rPr>
          <w:rFonts w:ascii="Palatino Linotype" w:hAnsi="Palatino Linotype" w:cs="Palatino Linotype"/>
          <w:color w:val="818386"/>
          <w:kern w:val="1"/>
        </w:rPr>
      </w:pPr>
      <w:r w:rsidRPr="005C5E5D">
        <w:rPr>
          <w:rFonts w:ascii="Palatino Linotype" w:hAnsi="Palatino Linotype" w:cs="Palatino Linotype"/>
          <w:color w:val="818386"/>
          <w:kern w:val="1"/>
        </w:rPr>
        <w:t xml:space="preserve">Both portions of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are important, but the </w:t>
      </w:r>
      <w:proofErr w:type="gramStart"/>
      <w:r w:rsidRPr="005C5E5D">
        <w:rPr>
          <w:rFonts w:ascii="Palatino Linotype" w:hAnsi="Palatino Linotype" w:cs="Palatino Linotype"/>
          <w:color w:val="818386"/>
          <w:kern w:val="1"/>
        </w:rPr>
        <w:t>mycelium have</w:t>
      </w:r>
      <w:proofErr w:type="gramEnd"/>
      <w:r w:rsidRPr="005C5E5D">
        <w:rPr>
          <w:rFonts w:ascii="Palatino Linotype" w:hAnsi="Palatino Linotype" w:cs="Palatino Linotype"/>
          <w:color w:val="818386"/>
          <w:kern w:val="1"/>
        </w:rPr>
        <w:t xml:space="preserve"> been shown to be especially nutritious portions. The mycelium can be cultivated without the growth of the fruiting body and cultivation is held to strict regulations in China by China’s Ministry of Agriculture. The Ministry of Agriculture requires that all companies who cultivate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mycelium obtain a license by proving they have knowledge of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professionally cultivating their strains using the appropriate equipment and facilities, and keep records for regular review and inspection.</w:t>
      </w:r>
    </w:p>
    <w:p w:rsidR="005C5E5D" w:rsidRPr="005C5E5D" w:rsidRDefault="005C5E5D" w:rsidP="005C5E5D">
      <w:pPr>
        <w:widowControl w:val="0"/>
        <w:autoSpaceDE w:val="0"/>
        <w:autoSpaceDN w:val="0"/>
        <w:adjustRightInd w:val="0"/>
        <w:spacing w:after="320"/>
        <w:rPr>
          <w:rFonts w:ascii="Palatino Linotype" w:hAnsi="Palatino Linotype" w:cs="Palatino Linotype"/>
          <w:color w:val="818386"/>
          <w:kern w:val="1"/>
        </w:rPr>
      </w:pPr>
      <w:r w:rsidRPr="005C5E5D">
        <w:rPr>
          <w:rFonts w:ascii="Palatino Linotype" w:hAnsi="Palatino Linotype" w:cs="Palatino Linotype"/>
          <w:color w:val="818386"/>
          <w:kern w:val="1"/>
        </w:rPr>
        <w:t xml:space="preserve">Although the process of cultivating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mycelium is difficult, the nutrient rich product is worth it! Recent studies have shown that extracts made from mycelium of various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strains have hypoglycemic potential.</w:t>
      </w:r>
    </w:p>
    <w:p w:rsidR="007630CD" w:rsidRPr="005C5E5D" w:rsidRDefault="005C5E5D" w:rsidP="005C5E5D">
      <w:r w:rsidRPr="005C5E5D">
        <w:rPr>
          <w:rFonts w:ascii="Palatino Linotype" w:hAnsi="Palatino Linotype" w:cs="Palatino Linotype"/>
          <w:color w:val="818386"/>
          <w:kern w:val="1"/>
        </w:rPr>
        <w:t xml:space="preserve">These benefits and more are why we use </w:t>
      </w:r>
      <w:proofErr w:type="spellStart"/>
      <w:r w:rsidRPr="005C5E5D">
        <w:rPr>
          <w:rFonts w:ascii="Palatino Linotype" w:hAnsi="Palatino Linotype" w:cs="Palatino Linotype"/>
          <w:color w:val="818386"/>
          <w:kern w:val="1"/>
        </w:rPr>
        <w:t>cordyceps</w:t>
      </w:r>
      <w:proofErr w:type="spellEnd"/>
      <w:r w:rsidRPr="005C5E5D">
        <w:rPr>
          <w:rFonts w:ascii="Palatino Linotype" w:hAnsi="Palatino Linotype" w:cs="Palatino Linotype"/>
          <w:color w:val="818386"/>
          <w:kern w:val="1"/>
        </w:rPr>
        <w:t xml:space="preserve"> mycelium in </w:t>
      </w:r>
      <w:r w:rsidRPr="005C5E5D">
        <w:rPr>
          <w:rFonts w:ascii="Palatino Linotype" w:hAnsi="Palatino Linotype" w:cs="Palatino Linotype"/>
          <w:i/>
          <w:iCs/>
          <w:color w:val="818386"/>
          <w:kern w:val="1"/>
        </w:rPr>
        <w:t>Millennium® Powdered Beverage Gold Edition!</w:t>
      </w:r>
      <w:r w:rsidRPr="005C5E5D">
        <w:rPr>
          <w:rFonts w:ascii="Palatino Linotype" w:hAnsi="Palatino Linotype" w:cs="Palatino Linotype"/>
          <w:color w:val="818386"/>
          <w:kern w:val="1"/>
        </w:rPr>
        <w:t xml:space="preserve"> To learn more, check out our Signature Products!</w:t>
      </w:r>
    </w:p>
    <w:sectPr w:rsidR="007630CD" w:rsidRPr="005C5E5D" w:rsidSect="007630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5D"/>
    <w:rsid w:val="005C5E5D"/>
    <w:rsid w:val="0076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CF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Macintosh Word</Application>
  <DocSecurity>0</DocSecurity>
  <Lines>12</Lines>
  <Paragraphs>3</Paragraphs>
  <ScaleCrop>false</ScaleCrop>
  <Company>E. EXCEL</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Grevstad</dc:creator>
  <cp:keywords/>
  <dc:description/>
  <cp:lastModifiedBy>Terry Grevstad</cp:lastModifiedBy>
  <cp:revision>1</cp:revision>
  <dcterms:created xsi:type="dcterms:W3CDTF">2014-05-02T15:02:00Z</dcterms:created>
  <dcterms:modified xsi:type="dcterms:W3CDTF">2014-05-02T15:03:00Z</dcterms:modified>
</cp:coreProperties>
</file>